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33" w:rsidRDefault="0090563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15 June 2009 the Minister for Police, Corrective </w:t>
      </w:r>
      <w:r w:rsidR="00D974CC">
        <w:rPr>
          <w:rFonts w:ascii="Arial" w:hAnsi="Arial" w:cs="Arial"/>
          <w:bCs/>
          <w:spacing w:val="-3"/>
          <w:sz w:val="22"/>
          <w:szCs w:val="22"/>
        </w:rPr>
        <w:t xml:space="preserve">Service and Emergency Services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announced a review of Taser training and operational policy, to be conducted jointly by the Crime and Misconduct Commission and the </w:t>
      </w:r>
      <w:r w:rsidRPr="00905633">
        <w:rPr>
          <w:rFonts w:ascii="Arial" w:hAnsi="Arial" w:cs="Arial"/>
          <w:bCs/>
          <w:spacing w:val="-3"/>
          <w:sz w:val="22"/>
          <w:szCs w:val="22"/>
        </w:rPr>
        <w:t>Queensland Police Service</w:t>
      </w:r>
      <w:r w:rsidR="00C409D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65812" w:rsidRPr="00FF278B" w:rsidRDefault="0016581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 xml:space="preserve">noted </w:t>
      </w:r>
      <w:r w:rsidRPr="00EA3C93">
        <w:rPr>
          <w:rFonts w:ascii="Arial" w:hAnsi="Arial" w:cs="Arial"/>
          <w:sz w:val="22"/>
          <w:szCs w:val="22"/>
        </w:rPr>
        <w:t xml:space="preserve">the </w:t>
      </w:r>
      <w:r w:rsidR="00905633">
        <w:rPr>
          <w:rFonts w:ascii="Arial" w:hAnsi="Arial" w:cs="Arial"/>
          <w:sz w:val="22"/>
          <w:szCs w:val="22"/>
        </w:rPr>
        <w:t>review</w:t>
      </w:r>
      <w:r w:rsidRPr="00EA3C93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8F44CD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</w:t>
      </w:r>
      <w:r w:rsidR="00905633">
        <w:rPr>
          <w:rFonts w:ascii="Arial" w:hAnsi="Arial" w:cs="Arial"/>
          <w:sz w:val="22"/>
          <w:szCs w:val="22"/>
        </w:rPr>
        <w:t xml:space="preserve">a public release of the </w:t>
      </w:r>
      <w:r w:rsidR="003159EC">
        <w:rPr>
          <w:rFonts w:ascii="Arial" w:hAnsi="Arial" w:cs="Arial"/>
          <w:sz w:val="22"/>
          <w:szCs w:val="22"/>
        </w:rPr>
        <w:t>QPS</w:t>
      </w:r>
      <w:r w:rsidR="004476D2">
        <w:rPr>
          <w:rFonts w:ascii="Arial" w:hAnsi="Arial" w:cs="Arial"/>
          <w:sz w:val="22"/>
          <w:szCs w:val="22"/>
        </w:rPr>
        <w:t>-</w:t>
      </w:r>
      <w:r w:rsidR="003159EC">
        <w:rPr>
          <w:rFonts w:ascii="Arial" w:hAnsi="Arial" w:cs="Arial"/>
          <w:sz w:val="22"/>
          <w:szCs w:val="22"/>
        </w:rPr>
        <w:t xml:space="preserve">CMC Taser Review report and the </w:t>
      </w:r>
      <w:r w:rsidR="001968DB">
        <w:rPr>
          <w:rFonts w:ascii="Arial" w:hAnsi="Arial" w:cs="Arial"/>
          <w:sz w:val="22"/>
          <w:szCs w:val="22"/>
        </w:rPr>
        <w:t xml:space="preserve">revised QPS </w:t>
      </w:r>
      <w:r w:rsidR="00905633">
        <w:rPr>
          <w:rFonts w:ascii="Arial" w:hAnsi="Arial" w:cs="Arial"/>
          <w:sz w:val="22"/>
          <w:szCs w:val="22"/>
        </w:rPr>
        <w:t xml:space="preserve">Taser policy once approved by the Commissioner </w:t>
      </w:r>
      <w:r w:rsidR="00612909">
        <w:rPr>
          <w:rFonts w:ascii="Arial" w:hAnsi="Arial" w:cs="Arial"/>
          <w:sz w:val="22"/>
          <w:szCs w:val="22"/>
        </w:rPr>
        <w:t>of</w:t>
      </w:r>
      <w:r w:rsidR="00905633">
        <w:rPr>
          <w:rFonts w:ascii="Arial" w:hAnsi="Arial" w:cs="Arial"/>
          <w:sz w:val="22"/>
          <w:szCs w:val="22"/>
        </w:rPr>
        <w:t xml:space="preserve"> Police</w:t>
      </w:r>
      <w:r>
        <w:rPr>
          <w:rFonts w:ascii="Arial" w:hAnsi="Arial" w:cs="Arial"/>
          <w:sz w:val="22"/>
          <w:szCs w:val="22"/>
        </w:rPr>
        <w:t>.</w:t>
      </w:r>
    </w:p>
    <w:p w:rsidR="00FF278B" w:rsidRPr="00C07656" w:rsidRDefault="00FF278B" w:rsidP="00D974CC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F278B" w:rsidRDefault="00513474" w:rsidP="00FF278B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F278B" w:rsidRPr="00D974CC">
          <w:rPr>
            <w:rStyle w:val="Hyperlink"/>
            <w:rFonts w:ascii="Arial" w:hAnsi="Arial" w:cs="Arial"/>
            <w:sz w:val="22"/>
            <w:szCs w:val="22"/>
          </w:rPr>
          <w:t>QPS</w:t>
        </w:r>
        <w:r w:rsidR="004476D2" w:rsidRPr="00D974CC">
          <w:rPr>
            <w:rStyle w:val="Hyperlink"/>
            <w:rFonts w:ascii="Arial" w:hAnsi="Arial" w:cs="Arial"/>
            <w:sz w:val="22"/>
            <w:szCs w:val="22"/>
          </w:rPr>
          <w:t>-</w:t>
        </w:r>
        <w:r w:rsidR="00FF278B" w:rsidRPr="00D974CC">
          <w:rPr>
            <w:rStyle w:val="Hyperlink"/>
            <w:rFonts w:ascii="Arial" w:hAnsi="Arial" w:cs="Arial"/>
            <w:sz w:val="22"/>
            <w:szCs w:val="22"/>
          </w:rPr>
          <w:t>CMC Taser Review report</w:t>
        </w:r>
      </w:hyperlink>
    </w:p>
    <w:p w:rsidR="00FF278B" w:rsidRPr="00C07656" w:rsidRDefault="00513474" w:rsidP="00FF278B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FF278B" w:rsidRPr="00D974CC">
          <w:rPr>
            <w:rStyle w:val="Hyperlink"/>
            <w:rFonts w:ascii="Arial" w:hAnsi="Arial" w:cs="Arial"/>
            <w:sz w:val="22"/>
            <w:szCs w:val="22"/>
          </w:rPr>
          <w:t>Revised QPS Taser policy</w:t>
        </w:r>
      </w:hyperlink>
    </w:p>
    <w:sectPr w:rsidR="00FF278B" w:rsidRPr="00C07656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46" w:rsidRDefault="00420146">
      <w:r>
        <w:separator/>
      </w:r>
    </w:p>
  </w:endnote>
  <w:endnote w:type="continuationSeparator" w:id="0">
    <w:p w:rsidR="00420146" w:rsidRDefault="0042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7" w:rsidRPr="001141E1" w:rsidRDefault="000551A7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46" w:rsidRDefault="00420146">
      <w:r>
        <w:separator/>
      </w:r>
    </w:p>
  </w:footnote>
  <w:footnote w:type="continuationSeparator" w:id="0">
    <w:p w:rsidR="00420146" w:rsidRDefault="00420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7" w:rsidRPr="000400F9" w:rsidRDefault="005304B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1A7">
      <w:rPr>
        <w:rFonts w:ascii="Arial" w:hAnsi="Arial" w:cs="Arial"/>
        <w:b/>
        <w:sz w:val="22"/>
        <w:szCs w:val="22"/>
        <w:u w:val="single"/>
      </w:rPr>
      <w:t>August 2009</w:t>
    </w:r>
  </w:p>
  <w:p w:rsidR="000551A7" w:rsidRDefault="000551A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Crime and Misconduct Commission and </w:t>
    </w:r>
    <w:smartTag w:uri="urn:schemas-microsoft-com:office:smarttags" w:element="State">
      <w:smartTag w:uri="urn:schemas-microsoft-com:office:smarttags" w:element="place">
        <w:r w:rsidRPr="00905633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905633">
      <w:rPr>
        <w:rFonts w:ascii="Arial" w:hAnsi="Arial" w:cs="Arial"/>
        <w:b/>
        <w:sz w:val="22"/>
        <w:szCs w:val="22"/>
        <w:u w:val="single"/>
      </w:rPr>
      <w:t xml:space="preserve"> Police Service</w:t>
    </w:r>
    <w:r>
      <w:rPr>
        <w:rFonts w:ascii="Arial" w:hAnsi="Arial" w:cs="Arial"/>
        <w:b/>
        <w:sz w:val="22"/>
        <w:szCs w:val="22"/>
        <w:u w:val="single"/>
      </w:rPr>
      <w:t xml:space="preserve"> Taser Review</w:t>
    </w:r>
  </w:p>
  <w:p w:rsidR="000551A7" w:rsidRDefault="000551A7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0551A7" w:rsidRPr="00F10DF9" w:rsidRDefault="000551A7" w:rsidP="00D974CC">
    <w:pPr>
      <w:pStyle w:val="Header"/>
      <w:pBdr>
        <w:bottom w:val="single" w:sz="8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21B34"/>
    <w:rsid w:val="00026495"/>
    <w:rsid w:val="000400F9"/>
    <w:rsid w:val="000551A7"/>
    <w:rsid w:val="000B174F"/>
    <w:rsid w:val="000B545C"/>
    <w:rsid w:val="000E0372"/>
    <w:rsid w:val="001141E1"/>
    <w:rsid w:val="00133013"/>
    <w:rsid w:val="00133A34"/>
    <w:rsid w:val="00160524"/>
    <w:rsid w:val="00165812"/>
    <w:rsid w:val="001968DB"/>
    <w:rsid w:val="001E67DC"/>
    <w:rsid w:val="00254E35"/>
    <w:rsid w:val="0028053C"/>
    <w:rsid w:val="002F57E4"/>
    <w:rsid w:val="00314FEB"/>
    <w:rsid w:val="003159EC"/>
    <w:rsid w:val="0032048B"/>
    <w:rsid w:val="00322767"/>
    <w:rsid w:val="00346156"/>
    <w:rsid w:val="00382380"/>
    <w:rsid w:val="003A269C"/>
    <w:rsid w:val="003A2E0F"/>
    <w:rsid w:val="003C3732"/>
    <w:rsid w:val="003E244E"/>
    <w:rsid w:val="00420146"/>
    <w:rsid w:val="00435BE5"/>
    <w:rsid w:val="004476D2"/>
    <w:rsid w:val="0048019C"/>
    <w:rsid w:val="00486A99"/>
    <w:rsid w:val="004B1473"/>
    <w:rsid w:val="004C71CE"/>
    <w:rsid w:val="004E6C38"/>
    <w:rsid w:val="00513474"/>
    <w:rsid w:val="005304B2"/>
    <w:rsid w:val="00562AE4"/>
    <w:rsid w:val="0056401D"/>
    <w:rsid w:val="005B1D9B"/>
    <w:rsid w:val="005C224F"/>
    <w:rsid w:val="006100CC"/>
    <w:rsid w:val="00612909"/>
    <w:rsid w:val="00644076"/>
    <w:rsid w:val="006631CF"/>
    <w:rsid w:val="00680DA9"/>
    <w:rsid w:val="00682036"/>
    <w:rsid w:val="006B3B54"/>
    <w:rsid w:val="006D0869"/>
    <w:rsid w:val="006E6713"/>
    <w:rsid w:val="006F2431"/>
    <w:rsid w:val="007060D7"/>
    <w:rsid w:val="00710AAE"/>
    <w:rsid w:val="00726F36"/>
    <w:rsid w:val="00796B3E"/>
    <w:rsid w:val="007A25F4"/>
    <w:rsid w:val="007A6599"/>
    <w:rsid w:val="007D3B9D"/>
    <w:rsid w:val="007F52D6"/>
    <w:rsid w:val="0082040E"/>
    <w:rsid w:val="00845D3E"/>
    <w:rsid w:val="008A5F1B"/>
    <w:rsid w:val="008A6504"/>
    <w:rsid w:val="008B7E17"/>
    <w:rsid w:val="008C3732"/>
    <w:rsid w:val="008C3EF9"/>
    <w:rsid w:val="008F44CD"/>
    <w:rsid w:val="00905633"/>
    <w:rsid w:val="00916D8E"/>
    <w:rsid w:val="00922A5B"/>
    <w:rsid w:val="00933F6A"/>
    <w:rsid w:val="009C0766"/>
    <w:rsid w:val="009D0C12"/>
    <w:rsid w:val="009F5476"/>
    <w:rsid w:val="009F784F"/>
    <w:rsid w:val="00A20C0E"/>
    <w:rsid w:val="00A30F55"/>
    <w:rsid w:val="00A354FF"/>
    <w:rsid w:val="00A527A5"/>
    <w:rsid w:val="00AA128C"/>
    <w:rsid w:val="00AB6637"/>
    <w:rsid w:val="00AE1995"/>
    <w:rsid w:val="00B15544"/>
    <w:rsid w:val="00B17C7E"/>
    <w:rsid w:val="00B34E85"/>
    <w:rsid w:val="00B40BDF"/>
    <w:rsid w:val="00B76804"/>
    <w:rsid w:val="00C07656"/>
    <w:rsid w:val="00C22C77"/>
    <w:rsid w:val="00C409DD"/>
    <w:rsid w:val="00C805EC"/>
    <w:rsid w:val="00C85B71"/>
    <w:rsid w:val="00CA4284"/>
    <w:rsid w:val="00CB3818"/>
    <w:rsid w:val="00CE6FBA"/>
    <w:rsid w:val="00D54601"/>
    <w:rsid w:val="00D81850"/>
    <w:rsid w:val="00D974CC"/>
    <w:rsid w:val="00DD3CD5"/>
    <w:rsid w:val="00DD497C"/>
    <w:rsid w:val="00DF4650"/>
    <w:rsid w:val="00E04F65"/>
    <w:rsid w:val="00E463C2"/>
    <w:rsid w:val="00E51851"/>
    <w:rsid w:val="00E73D61"/>
    <w:rsid w:val="00EA00BF"/>
    <w:rsid w:val="00EA3C93"/>
    <w:rsid w:val="00EF7BA3"/>
    <w:rsid w:val="00F01AB5"/>
    <w:rsid w:val="00F10DF9"/>
    <w:rsid w:val="00F478C4"/>
    <w:rsid w:val="00F756F8"/>
    <w:rsid w:val="00F930A7"/>
    <w:rsid w:val="00FB54A6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7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B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5B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5B71"/>
    <w:rPr>
      <w:rFonts w:ascii="MS Shell Dlg" w:hAnsi="MS Shell Dlg" w:cs="MS Shell Dlg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rsid w:val="009F784F"/>
    <w:rPr>
      <w:color w:val="0000FF"/>
      <w:u w:val="single"/>
    </w:rPr>
  </w:style>
  <w:style w:type="character" w:styleId="FollowedHyperlink">
    <w:name w:val="FollowedHyperlink"/>
    <w:basedOn w:val="DefaultParagraphFont"/>
    <w:rsid w:val="009F784F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PS%20Taser%20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QPS-CMC%20Taser%20Review%20re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483</CharactersWithSpaces>
  <SharedDoc>false</SharedDoc>
  <HyperlinkBase>https://www.cabinet.qld.gov.au/documents/2009/Aug/CMC and QPS Taser Review/</HyperlinkBase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Attachments/QPS Taser Policy.pdf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Attachments/QPS-CMC Taser Review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Police</cp:keywords>
  <dc:description/>
  <cp:lastModifiedBy/>
  <cp:revision>2</cp:revision>
  <cp:lastPrinted>2009-09-17T01:47:00Z</cp:lastPrinted>
  <dcterms:created xsi:type="dcterms:W3CDTF">2017-10-24T21:58:00Z</dcterms:created>
  <dcterms:modified xsi:type="dcterms:W3CDTF">2018-03-06T00:55:00Z</dcterms:modified>
  <cp:category>Police,Crime_and_Misconduct_Commission</cp:category>
</cp:coreProperties>
</file>